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72C67" w:rsidRDefault="00000000">
      <w:pPr>
        <w:jc w:val="center"/>
        <w:rPr>
          <w:b/>
          <w:bCs/>
        </w:rPr>
      </w:pPr>
      <w:r>
        <w:rPr>
          <w:b/>
          <w:bCs/>
        </w:rPr>
        <w:t xml:space="preserve">Bonneville Academy Trust Land Plan for 2026-2027 School Year </w:t>
      </w:r>
    </w:p>
    <w:p w14:paraId="00000002" w14:textId="77777777" w:rsidR="00472C67" w:rsidRDefault="00472C67"/>
    <w:p w14:paraId="00000003" w14:textId="77777777" w:rsidR="00472C67" w:rsidRDefault="00000000">
      <w:r>
        <w:t>Estimated disbursement amount $69,182.91 (estimated based on prior years, subject to Utah State Trust Lands allocation and enrollment in the 2026-2027 school year)</w:t>
      </w:r>
    </w:p>
    <w:p w14:paraId="00000004" w14:textId="77777777" w:rsidR="00472C67" w:rsidRDefault="00472C67"/>
    <w:p w14:paraId="00000005" w14:textId="77777777" w:rsidR="00472C67" w:rsidRDefault="00000000">
      <w:r>
        <w:rPr>
          <w:b/>
          <w:bCs/>
        </w:rPr>
        <w:t>Goal #1 - To improve student achievement in reading for grades K-3 by the end of the academic year 2027.</w:t>
      </w:r>
      <w:r>
        <w:t xml:space="preserve"> </w:t>
      </w:r>
    </w:p>
    <w:p w14:paraId="00000006" w14:textId="77777777" w:rsidR="00472C67" w:rsidRDefault="00472C67"/>
    <w:p w14:paraId="00000007" w14:textId="77777777" w:rsidR="00472C67" w:rsidRDefault="00000000">
      <w:pPr>
        <w:numPr>
          <w:ilvl w:val="0"/>
          <w:numId w:val="1"/>
        </w:numPr>
      </w:pPr>
      <w:r>
        <w:t xml:space="preserve">Academic Area: Reading </w:t>
      </w:r>
    </w:p>
    <w:p w14:paraId="00000008" w14:textId="77777777" w:rsidR="00472C67" w:rsidRDefault="00000000">
      <w:pPr>
        <w:numPr>
          <w:ilvl w:val="0"/>
          <w:numId w:val="1"/>
        </w:numPr>
      </w:pPr>
      <w:r>
        <w:t xml:space="preserve">Measurement: Additional 7% of students will meet benchmark (reading on grade level) using the </w:t>
      </w:r>
      <w:proofErr w:type="spellStart"/>
      <w:r>
        <w:t>Acadience</w:t>
      </w:r>
      <w:proofErr w:type="spellEnd"/>
      <w:r>
        <w:t xml:space="preserve"> benchmark assessment which is administered in Fall, Winter, and Spring. </w:t>
      </w:r>
    </w:p>
    <w:p w14:paraId="00000009" w14:textId="77777777" w:rsidR="00472C67" w:rsidRDefault="00000000">
      <w:pPr>
        <w:numPr>
          <w:ilvl w:val="0"/>
          <w:numId w:val="1"/>
        </w:numPr>
      </w:pPr>
      <w:r>
        <w:t xml:space="preserve">Action Plan Steps: </w:t>
      </w:r>
    </w:p>
    <w:p w14:paraId="0000000A" w14:textId="77777777" w:rsidR="00472C67" w:rsidRDefault="00000000">
      <w:pPr>
        <w:numPr>
          <w:ilvl w:val="0"/>
          <w:numId w:val="3"/>
        </w:numPr>
      </w:pPr>
      <w:r>
        <w:t>Hire four (4) or more part-time reading interventionists to provide targeted small-group &amp; individual literacy instruction for students in grades K-3 who are performing below grade level.</w:t>
      </w:r>
    </w:p>
    <w:p w14:paraId="0000000B" w14:textId="77777777" w:rsidR="00472C67" w:rsidRDefault="00000000">
      <w:pPr>
        <w:numPr>
          <w:ilvl w:val="0"/>
          <w:numId w:val="3"/>
        </w:numPr>
      </w:pPr>
      <w:r>
        <w:t>Interventionists will work on a part-time as needed basis during the academic year, providing Tier 2 reading intervention using evidence-based literacy strategies in alignment with classroom instruction.</w:t>
      </w:r>
    </w:p>
    <w:p w14:paraId="0000000C" w14:textId="77777777" w:rsidR="00472C67" w:rsidRDefault="00000000">
      <w:pPr>
        <w:numPr>
          <w:ilvl w:val="0"/>
          <w:numId w:val="3"/>
        </w:numPr>
      </w:pPr>
      <w:r>
        <w:t xml:space="preserve">Teachers of grades K-3 and interventionists will review </w:t>
      </w:r>
      <w:proofErr w:type="spellStart"/>
      <w:r>
        <w:t>Acadience</w:t>
      </w:r>
      <w:proofErr w:type="spellEnd"/>
      <w:r>
        <w:t xml:space="preserve"> benchmark and progress monitoring data to identify students below grade level that need additional instruction; they will align on individual student needs and provide support accordingly.</w:t>
      </w:r>
    </w:p>
    <w:p w14:paraId="0000000D" w14:textId="77777777" w:rsidR="00472C67" w:rsidRDefault="00000000">
      <w:pPr>
        <w:numPr>
          <w:ilvl w:val="0"/>
          <w:numId w:val="3"/>
        </w:numPr>
      </w:pPr>
      <w:r>
        <w:t xml:space="preserve">Students identified below grade level will be regularly monitored using </w:t>
      </w:r>
      <w:proofErr w:type="spellStart"/>
      <w:r>
        <w:t>Acadience</w:t>
      </w:r>
      <w:proofErr w:type="spellEnd"/>
      <w:r>
        <w:t xml:space="preserve"> to identify progress on their reading growth and to determine effectiveness of interventions throughout the academic school year.</w:t>
      </w:r>
    </w:p>
    <w:p w14:paraId="0000000E" w14:textId="77777777" w:rsidR="00472C67" w:rsidRDefault="00000000">
      <w:pPr>
        <w:numPr>
          <w:ilvl w:val="0"/>
          <w:numId w:val="2"/>
        </w:numPr>
      </w:pPr>
      <w:proofErr w:type="gramStart"/>
      <w:r>
        <w:t>Remaining  funds:  Any</w:t>
      </w:r>
      <w:proofErr w:type="gramEnd"/>
      <w:r>
        <w:t xml:space="preserve"> remaining funds may be used to purchase books for the library for reading levels K-6.</w:t>
      </w:r>
    </w:p>
    <w:p w14:paraId="0000000F" w14:textId="77777777" w:rsidR="00472C67" w:rsidRDefault="00472C67">
      <w:pPr>
        <w:ind w:firstLine="720"/>
      </w:pPr>
    </w:p>
    <w:p w14:paraId="00000010" w14:textId="77777777" w:rsidR="00472C67" w:rsidRDefault="00000000">
      <w:pPr>
        <w:rPr>
          <w:b/>
          <w:bCs/>
        </w:rPr>
      </w:pPr>
      <w:r>
        <w:rPr>
          <w:b/>
          <w:bCs/>
        </w:rPr>
        <w:t xml:space="preserve">Publicity </w:t>
      </w:r>
    </w:p>
    <w:p w14:paraId="00000011" w14:textId="77777777" w:rsidR="00472C67" w:rsidRDefault="00000000">
      <w:r>
        <w:t xml:space="preserve">Please explain how the plan and expenditures will be publicized to the community. </w:t>
      </w:r>
    </w:p>
    <w:p w14:paraId="00000012" w14:textId="77777777" w:rsidR="00472C67" w:rsidRDefault="00472C67"/>
    <w:p w14:paraId="00000013" w14:textId="77777777" w:rsidR="00472C67" w:rsidRDefault="00000000">
      <w:r>
        <w:t xml:space="preserve">The Plan and expenditures will be publicized to the Bonneville Academy community through a yearly flier, and on the Bonneville Academy Website. </w:t>
      </w:r>
    </w:p>
    <w:p w14:paraId="00000014" w14:textId="77777777" w:rsidR="00472C67" w:rsidRDefault="00472C67"/>
    <w:p w14:paraId="00000015" w14:textId="77777777" w:rsidR="00472C67" w:rsidRDefault="00000000">
      <w:pPr>
        <w:rPr>
          <w:b/>
          <w:bCs/>
        </w:rPr>
      </w:pPr>
      <w:r>
        <w:rPr>
          <w:b/>
          <w:bCs/>
        </w:rPr>
        <w:t>Approval</w:t>
      </w:r>
    </w:p>
    <w:p w14:paraId="00000016" w14:textId="77777777" w:rsidR="00472C67" w:rsidRDefault="00000000">
      <w:r>
        <w:t xml:space="preserve">Please indicate the voting results to approve this school plan. </w:t>
      </w:r>
    </w:p>
    <w:p w14:paraId="00000017" w14:textId="77777777" w:rsidR="00472C67" w:rsidRDefault="00472C67"/>
    <w:p w14:paraId="00000018" w14:textId="77777777" w:rsidR="00472C67" w:rsidRDefault="00000000">
      <w:r>
        <w:t>Number that approved: 5</w:t>
      </w:r>
    </w:p>
    <w:p w14:paraId="00000019" w14:textId="77777777" w:rsidR="00472C67" w:rsidRDefault="00000000">
      <w:r>
        <w:t xml:space="preserve">Number that did not approve: 0 </w:t>
      </w:r>
    </w:p>
    <w:p w14:paraId="0000001A" w14:textId="77777777" w:rsidR="00472C67" w:rsidRDefault="00000000">
      <w:r>
        <w:t>Number absent: 1</w:t>
      </w:r>
    </w:p>
    <w:p w14:paraId="0000001B" w14:textId="77777777" w:rsidR="00472C67" w:rsidRDefault="00000000">
      <w:r>
        <w:t>Council approved: March 10, 2026</w:t>
      </w:r>
    </w:p>
    <w:p w14:paraId="0000001C" w14:textId="77777777" w:rsidR="00472C67" w:rsidRDefault="00000000">
      <w:r>
        <w:t xml:space="preserve">Board </w:t>
      </w:r>
      <w:proofErr w:type="gramStart"/>
      <w:r>
        <w:t>approved</w:t>
      </w:r>
      <w:proofErr w:type="gramEnd"/>
      <w:r>
        <w:t>: Yes</w:t>
      </w:r>
    </w:p>
    <w:sectPr w:rsidR="00472C6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516269-CB8B-4627-9B6F-F4046DB0B1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CA49FF4-05BE-41D5-9806-5442BDED45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70ED0"/>
    <w:multiLevelType w:val="multilevel"/>
    <w:tmpl w:val="D78834B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5DAA0C94"/>
    <w:multiLevelType w:val="multilevel"/>
    <w:tmpl w:val="74B604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2801BEA"/>
    <w:multiLevelType w:val="multilevel"/>
    <w:tmpl w:val="47587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38142792">
    <w:abstractNumId w:val="1"/>
  </w:num>
  <w:num w:numId="2" w16cid:durableId="1585794090">
    <w:abstractNumId w:val="2"/>
  </w:num>
  <w:num w:numId="3" w16cid:durableId="241064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C67"/>
    <w:rsid w:val="00472C67"/>
    <w:rsid w:val="00D9252F"/>
    <w:rsid w:val="00F7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205265-B51D-4B33-9A9D-0A8535F21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1674</Characters>
  <Application>Microsoft Office Word</Application>
  <DocSecurity>0</DocSecurity>
  <Lines>13</Lines>
  <Paragraphs>3</Paragraphs>
  <ScaleCrop>false</ScaleCrop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Juliette Herrera</dc:creator>
  <cp:lastModifiedBy>Juliette Herrera</cp:lastModifiedBy>
  <cp:revision>2</cp:revision>
  <dcterms:created xsi:type="dcterms:W3CDTF">2026-03-11T14:39:00Z</dcterms:created>
  <dcterms:modified xsi:type="dcterms:W3CDTF">2026-03-11T14:39:00Z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f003e8e3-1749-4ff6-8483-4dcc785d77b2</vt:lpwstr>
  </property>
</Properties>
</file>